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29D" w:rsidRPr="003A2C17" w:rsidRDefault="006F029D"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6F029D" w:rsidRPr="003A2C17" w:rsidRDefault="006F029D" w:rsidP="003A2C17">
      <w:pPr>
        <w:pStyle w:val="Nzev"/>
        <w:spacing w:line="280" w:lineRule="atLeast"/>
        <w:jc w:val="left"/>
        <w:rPr>
          <w:rFonts w:ascii="Arial" w:hAnsi="Arial" w:cs="Arial"/>
          <w:sz w:val="20"/>
          <w:szCs w:val="20"/>
          <w:u w:val="none"/>
        </w:rPr>
      </w:pPr>
    </w:p>
    <w:p w:rsidR="006F029D" w:rsidRPr="00AD051D" w:rsidRDefault="006F029D"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6F029D" w:rsidRPr="00CA69B0" w:rsidRDefault="006F029D" w:rsidP="00B933A5">
      <w:pPr>
        <w:pStyle w:val="Nadpis5"/>
        <w:spacing w:line="280" w:lineRule="atLeast"/>
        <w:jc w:val="both"/>
        <w:rPr>
          <w:rFonts w:ascii="Arial" w:eastAsia="MS Mincho" w:hAnsi="Arial" w:cs="Arial"/>
          <w:caps w:val="0"/>
          <w:color w:val="FF0000"/>
          <w:sz w:val="20"/>
          <w:szCs w:val="20"/>
        </w:rPr>
      </w:pPr>
    </w:p>
    <w:p w:rsidR="006F029D" w:rsidRPr="00CA69B0" w:rsidRDefault="006F029D" w:rsidP="00B933A5">
      <w:pPr>
        <w:spacing w:line="280" w:lineRule="atLeast"/>
        <w:jc w:val="both"/>
        <w:rPr>
          <w:rFonts w:ascii="Arial" w:eastAsia="MS Mincho" w:hAnsi="Arial" w:cs="Arial"/>
          <w:b/>
          <w:color w:val="FF0000"/>
        </w:rPr>
      </w:pPr>
    </w:p>
    <w:p w:rsidR="006F029D" w:rsidRPr="00424E4F" w:rsidRDefault="006F029D"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6F029D" w:rsidRDefault="006F029D"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6F029D" w:rsidRPr="00424E4F" w:rsidRDefault="006F029D"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6F029D" w:rsidRPr="00424E4F" w:rsidRDefault="006F029D"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6F029D" w:rsidRPr="00424E4F" w:rsidRDefault="006F029D" w:rsidP="00424E4F">
      <w:pPr>
        <w:spacing w:line="280" w:lineRule="atLeast"/>
        <w:jc w:val="both"/>
        <w:rPr>
          <w:rFonts w:ascii="Arial" w:hAnsi="Arial" w:cs="Arial"/>
        </w:rPr>
      </w:pPr>
    </w:p>
    <w:p w:rsidR="006F029D" w:rsidRPr="00424E4F" w:rsidRDefault="006F029D"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6F029D" w:rsidRPr="00424E4F" w:rsidRDefault="006F029D" w:rsidP="00424E4F">
      <w:pPr>
        <w:spacing w:line="280" w:lineRule="atLeast"/>
        <w:jc w:val="both"/>
        <w:rPr>
          <w:rFonts w:ascii="Arial" w:hAnsi="Arial" w:cs="Arial"/>
        </w:rPr>
      </w:pPr>
    </w:p>
    <w:p w:rsidR="006F029D" w:rsidRDefault="006F029D" w:rsidP="00B933A5">
      <w:pPr>
        <w:spacing w:line="280" w:lineRule="atLeast"/>
        <w:jc w:val="both"/>
        <w:rPr>
          <w:rFonts w:ascii="Arial" w:hAnsi="Arial" w:cs="Arial"/>
        </w:rPr>
      </w:pPr>
    </w:p>
    <w:p w:rsidR="006F029D" w:rsidRPr="00AD051D" w:rsidRDefault="006F029D" w:rsidP="00B933A5">
      <w:pPr>
        <w:spacing w:line="280" w:lineRule="atLeast"/>
        <w:jc w:val="both"/>
        <w:rPr>
          <w:rFonts w:ascii="Arial" w:hAnsi="Arial" w:cs="Arial"/>
        </w:rPr>
      </w:pPr>
    </w:p>
    <w:p w:rsidR="006F029D" w:rsidRPr="00AD051D" w:rsidRDefault="006F029D"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6F029D" w:rsidRDefault="006F029D" w:rsidP="00B933A5">
      <w:pPr>
        <w:pStyle w:val="Nadpis3"/>
        <w:spacing w:before="0" w:after="0" w:line="280" w:lineRule="atLeast"/>
        <w:jc w:val="both"/>
        <w:rPr>
          <w:caps/>
          <w:spacing w:val="20"/>
          <w:sz w:val="20"/>
          <w:szCs w:val="20"/>
        </w:rPr>
      </w:pPr>
    </w:p>
    <w:p w:rsidR="006F029D" w:rsidRDefault="006F029D" w:rsidP="00467A73"/>
    <w:p w:rsidR="006F029D" w:rsidRPr="00467A73" w:rsidRDefault="006F029D" w:rsidP="00467A73"/>
    <w:p w:rsidR="006F029D" w:rsidRPr="008A1142" w:rsidRDefault="006F029D"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60</w:t>
      </w:r>
      <w:r w:rsidRPr="008A1142">
        <w:rPr>
          <w:caps/>
          <w:sz w:val="20"/>
          <w:szCs w:val="20"/>
        </w:rPr>
        <w:t xml:space="preserve"> - </w:t>
      </w:r>
      <w:r w:rsidRPr="00F403A1">
        <w:rPr>
          <w:caps/>
          <w:noProof/>
        </w:rPr>
        <w:t>Lodhéřov - Včelnička</w:t>
      </w:r>
    </w:p>
    <w:p w:rsidR="006F029D" w:rsidRPr="00CA69B0" w:rsidRDefault="006F029D" w:rsidP="00B933A5">
      <w:pPr>
        <w:pStyle w:val="Nadpis3"/>
        <w:spacing w:before="0" w:after="0" w:line="280" w:lineRule="atLeast"/>
        <w:jc w:val="both"/>
        <w:rPr>
          <w:b w:val="0"/>
          <w:sz w:val="20"/>
          <w:szCs w:val="20"/>
        </w:rPr>
      </w:pPr>
    </w:p>
    <w:p w:rsidR="006F029D" w:rsidRPr="00CA69B0" w:rsidRDefault="006F029D"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6F029D" w:rsidRDefault="006F029D"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6F029D" w:rsidRPr="0023333D" w:rsidTr="00EB015C">
        <w:tc>
          <w:tcPr>
            <w:tcW w:w="9155" w:type="dxa"/>
            <w:gridSpan w:val="2"/>
            <w:shd w:val="clear" w:color="auto" w:fill="D9D9D9"/>
            <w:tcMar>
              <w:left w:w="85" w:type="dxa"/>
              <w:right w:w="85" w:type="dxa"/>
            </w:tcMar>
          </w:tcPr>
          <w:p w:rsidR="006F029D" w:rsidRPr="0023333D" w:rsidRDefault="006F029D"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6F029D" w:rsidRPr="0023333D" w:rsidTr="002B7D19">
        <w:tc>
          <w:tcPr>
            <w:tcW w:w="3960" w:type="dxa"/>
            <w:tcMar>
              <w:left w:w="85" w:type="dxa"/>
              <w:right w:w="85" w:type="dxa"/>
            </w:tcMar>
          </w:tcPr>
          <w:p w:rsidR="006F029D" w:rsidRPr="00BE5020" w:rsidRDefault="006F029D"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6F029D" w:rsidRPr="002B7D19" w:rsidRDefault="006F029D" w:rsidP="002B7D19">
            <w:pPr>
              <w:spacing w:line="280" w:lineRule="atLeast"/>
              <w:rPr>
                <w:rFonts w:ascii="Arial" w:hAnsi="Arial" w:cs="Arial"/>
                <w:b/>
              </w:rPr>
            </w:pPr>
            <w:r w:rsidRPr="00F403A1">
              <w:rPr>
                <w:rFonts w:ascii="Arial" w:hAnsi="Arial" w:cs="Arial"/>
                <w:b/>
                <w:noProof/>
              </w:rPr>
              <w:t>Jan Bureš</w:t>
            </w:r>
          </w:p>
        </w:tc>
      </w:tr>
      <w:tr w:rsidR="006F029D" w:rsidRPr="0023333D" w:rsidTr="002B7D19">
        <w:tc>
          <w:tcPr>
            <w:tcW w:w="3960" w:type="dxa"/>
            <w:tcMar>
              <w:left w:w="85" w:type="dxa"/>
              <w:right w:w="85" w:type="dxa"/>
            </w:tcMar>
          </w:tcPr>
          <w:p w:rsidR="006F029D" w:rsidRPr="00BE5020" w:rsidRDefault="006F029D"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6F029D" w:rsidRPr="002171EE" w:rsidRDefault="006F029D" w:rsidP="002B7D19">
            <w:pPr>
              <w:spacing w:line="280" w:lineRule="atLeast"/>
              <w:rPr>
                <w:rFonts w:ascii="Arial" w:hAnsi="Arial" w:cs="Arial"/>
              </w:rPr>
            </w:pPr>
            <w:r w:rsidRPr="00F403A1">
              <w:rPr>
                <w:rFonts w:ascii="Arial" w:hAnsi="Arial" w:cs="Arial"/>
                <w:noProof/>
              </w:rPr>
              <w:t>Mantov 153, 333 01 Stod</w:t>
            </w:r>
          </w:p>
        </w:tc>
      </w:tr>
      <w:tr w:rsidR="006F029D" w:rsidRPr="0023333D" w:rsidTr="002B7D19">
        <w:tc>
          <w:tcPr>
            <w:tcW w:w="3960" w:type="dxa"/>
            <w:tcMar>
              <w:left w:w="85" w:type="dxa"/>
              <w:right w:w="85" w:type="dxa"/>
            </w:tcMar>
          </w:tcPr>
          <w:p w:rsidR="006F029D" w:rsidRPr="0023333D" w:rsidRDefault="006F029D"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6F029D" w:rsidRPr="002171EE" w:rsidRDefault="006F029D" w:rsidP="002B7D19">
            <w:pPr>
              <w:spacing w:line="280" w:lineRule="atLeast"/>
              <w:rPr>
                <w:rFonts w:ascii="Arial" w:hAnsi="Arial" w:cs="Arial"/>
              </w:rPr>
            </w:pPr>
            <w:r w:rsidRPr="00F403A1">
              <w:rPr>
                <w:rFonts w:ascii="Arial" w:hAnsi="Arial" w:cs="Arial"/>
                <w:noProof/>
              </w:rPr>
              <w:t>74215361</w:t>
            </w:r>
          </w:p>
        </w:tc>
      </w:tr>
    </w:tbl>
    <w:p w:rsidR="006F029D" w:rsidRDefault="006F029D" w:rsidP="002171EE">
      <w:pPr>
        <w:spacing w:line="280" w:lineRule="atLeast"/>
        <w:jc w:val="both"/>
        <w:rPr>
          <w:rFonts w:ascii="Arial" w:hAnsi="Arial" w:cs="Arial"/>
          <w:b/>
          <w:bCs/>
          <w:color w:val="FF0000"/>
        </w:rPr>
      </w:pPr>
    </w:p>
    <w:p w:rsidR="006F029D" w:rsidRDefault="006F029D" w:rsidP="002171EE">
      <w:pPr>
        <w:spacing w:line="280" w:lineRule="atLeast"/>
        <w:jc w:val="both"/>
        <w:rPr>
          <w:rFonts w:ascii="Arial" w:hAnsi="Arial" w:cs="Arial"/>
          <w:b/>
          <w:bCs/>
          <w:color w:val="FF0000"/>
        </w:rPr>
      </w:pPr>
    </w:p>
    <w:p w:rsidR="006F029D" w:rsidRPr="00915AD3" w:rsidRDefault="006F029D"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6F029D" w:rsidRPr="00915AD3" w:rsidRDefault="006F029D" w:rsidP="002171EE">
      <w:pPr>
        <w:spacing w:line="280" w:lineRule="atLeast"/>
        <w:jc w:val="both"/>
        <w:rPr>
          <w:rFonts w:ascii="Arial" w:hAnsi="Arial" w:cs="Arial"/>
          <w:b/>
          <w:bCs/>
        </w:rPr>
      </w:pPr>
    </w:p>
    <w:p w:rsidR="006F029D" w:rsidRPr="00915AD3" w:rsidRDefault="006F029D"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6F029D" w:rsidRDefault="006F029D" w:rsidP="002171EE">
      <w:pPr>
        <w:spacing w:line="280" w:lineRule="atLeast"/>
        <w:jc w:val="both"/>
        <w:rPr>
          <w:rFonts w:ascii="Arial" w:hAnsi="Arial" w:cs="Arial"/>
          <w:b/>
          <w:bCs/>
          <w:color w:val="FF0000"/>
        </w:rPr>
      </w:pPr>
    </w:p>
    <w:p w:rsidR="006F029D" w:rsidRDefault="006F029D" w:rsidP="002171EE">
      <w:pPr>
        <w:spacing w:line="280" w:lineRule="atLeast"/>
        <w:jc w:val="both"/>
        <w:rPr>
          <w:rFonts w:ascii="Arial" w:hAnsi="Arial" w:cs="Arial"/>
          <w:b/>
          <w:bCs/>
          <w:color w:val="FF0000"/>
        </w:rPr>
      </w:pPr>
    </w:p>
    <w:p w:rsidR="006F029D" w:rsidRPr="00AD051D" w:rsidRDefault="006F029D" w:rsidP="002171EE">
      <w:pPr>
        <w:spacing w:line="280" w:lineRule="atLeast"/>
        <w:jc w:val="both"/>
        <w:rPr>
          <w:rFonts w:ascii="Arial" w:hAnsi="Arial" w:cs="Arial"/>
          <w:b/>
          <w:bCs/>
          <w:color w:val="FF0000"/>
        </w:rPr>
      </w:pPr>
    </w:p>
    <w:p w:rsidR="006F029D" w:rsidRPr="002171EE" w:rsidRDefault="006F029D" w:rsidP="00B933A5">
      <w:pPr>
        <w:spacing w:line="280" w:lineRule="atLeast"/>
        <w:jc w:val="both"/>
        <w:rPr>
          <w:rFonts w:ascii="Arial" w:hAnsi="Arial" w:cs="Arial"/>
        </w:rPr>
      </w:pPr>
      <w:r w:rsidRPr="002F3460">
        <w:rPr>
          <w:rFonts w:ascii="Arial" w:hAnsi="Arial" w:cs="Arial"/>
        </w:rPr>
        <w:t xml:space="preserve">V Praze dne </w:t>
      </w:r>
    </w:p>
    <w:p w:rsidR="006F029D" w:rsidRPr="002171EE" w:rsidRDefault="006F029D" w:rsidP="00B933A5">
      <w:pPr>
        <w:spacing w:line="280" w:lineRule="atLeast"/>
        <w:jc w:val="both"/>
        <w:rPr>
          <w:rFonts w:ascii="Arial" w:hAnsi="Arial" w:cs="Arial"/>
          <w:bCs/>
        </w:rPr>
      </w:pPr>
    </w:p>
    <w:p w:rsidR="006F029D" w:rsidRPr="002171EE" w:rsidRDefault="006F029D" w:rsidP="00B933A5">
      <w:pPr>
        <w:spacing w:line="280" w:lineRule="atLeast"/>
        <w:jc w:val="both"/>
        <w:rPr>
          <w:rFonts w:ascii="Arial" w:hAnsi="Arial" w:cs="Arial"/>
          <w:bCs/>
        </w:rPr>
      </w:pPr>
    </w:p>
    <w:p w:rsidR="006F029D" w:rsidRDefault="006F029D" w:rsidP="00915AD3">
      <w:pPr>
        <w:spacing w:line="280" w:lineRule="atLeast"/>
        <w:rPr>
          <w:rFonts w:ascii="Arial" w:hAnsi="Arial" w:cs="Arial"/>
          <w:bCs/>
        </w:rPr>
      </w:pPr>
    </w:p>
    <w:p w:rsidR="006F029D" w:rsidRDefault="006F029D" w:rsidP="00915AD3">
      <w:pPr>
        <w:spacing w:line="280" w:lineRule="atLeast"/>
        <w:rPr>
          <w:rFonts w:ascii="Arial" w:hAnsi="Arial" w:cs="Arial"/>
          <w:bCs/>
        </w:rPr>
      </w:pPr>
    </w:p>
    <w:p w:rsidR="006F029D" w:rsidRDefault="006F029D" w:rsidP="00915AD3">
      <w:pPr>
        <w:spacing w:line="280" w:lineRule="atLeast"/>
        <w:rPr>
          <w:rFonts w:ascii="Arial" w:hAnsi="Arial" w:cs="Arial"/>
          <w:bCs/>
        </w:rPr>
      </w:pPr>
      <w:r w:rsidRPr="006B78F2">
        <w:rPr>
          <w:rFonts w:ascii="Arial" w:hAnsi="Arial" w:cs="Arial"/>
          <w:bCs/>
        </w:rPr>
        <w:t>……………………………………………………………………………………</w:t>
      </w:r>
    </w:p>
    <w:p w:rsidR="006F029D" w:rsidRDefault="006F029D" w:rsidP="00915AD3">
      <w:pPr>
        <w:spacing w:line="280" w:lineRule="atLeast"/>
        <w:rPr>
          <w:rFonts w:ascii="Arial" w:hAnsi="Arial" w:cs="Arial"/>
          <w:bCs/>
        </w:rPr>
      </w:pPr>
      <w:r>
        <w:rPr>
          <w:rFonts w:ascii="Arial" w:hAnsi="Arial" w:cs="Arial"/>
          <w:bCs/>
        </w:rPr>
        <w:t>RNDr. František Pelc – ředitel</w:t>
      </w:r>
    </w:p>
    <w:p w:rsidR="006F029D" w:rsidRDefault="006F029D" w:rsidP="00915AD3">
      <w:pPr>
        <w:spacing w:line="280" w:lineRule="atLeast"/>
        <w:rPr>
          <w:rFonts w:ascii="Arial" w:hAnsi="Arial" w:cs="Arial"/>
          <w:bCs/>
        </w:rPr>
      </w:pPr>
    </w:p>
    <w:p w:rsidR="006F029D" w:rsidRDefault="006F029D"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60</w:t>
      </w:r>
      <w:r>
        <w:rPr>
          <w:rFonts w:ascii="Arial" w:hAnsi="Arial" w:cs="Arial"/>
          <w:b/>
        </w:rPr>
        <w:t xml:space="preserve"> - </w:t>
      </w:r>
      <w:r w:rsidRPr="00F403A1">
        <w:rPr>
          <w:rFonts w:ascii="Arial" w:hAnsi="Arial" w:cs="Arial"/>
          <w:b/>
          <w:noProof/>
        </w:rPr>
        <w:t>Lodhéřov - Včelnička</w:t>
      </w:r>
    </w:p>
    <w:p w:rsidR="006F029D" w:rsidRPr="00F72DB7" w:rsidRDefault="006F029D" w:rsidP="00915AD3">
      <w:pPr>
        <w:spacing w:line="280" w:lineRule="atLeast"/>
        <w:rPr>
          <w:rFonts w:ascii="Arial" w:hAnsi="Arial" w:cs="Arial"/>
          <w:b/>
        </w:rPr>
      </w:pPr>
    </w:p>
    <w:p w:rsidR="006F029D" w:rsidRDefault="006F029D" w:rsidP="00C20D6D">
      <w:pPr>
        <w:spacing w:line="280" w:lineRule="atLeast"/>
        <w:rPr>
          <w:rFonts w:ascii="Arial" w:hAnsi="Arial" w:cs="Arial"/>
          <w:bCs/>
          <w:iCs/>
          <w:sz w:val="16"/>
          <w:szCs w:val="16"/>
        </w:rPr>
        <w:sectPr w:rsidR="006F029D" w:rsidSect="006F029D">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6F029D" w:rsidRPr="006F029D" w:rsidTr="006F029D">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F029D" w:rsidRPr="006F029D" w:rsidRDefault="006F029D" w:rsidP="006F029D">
            <w:pPr>
              <w:jc w:val="center"/>
              <w:rPr>
                <w:rFonts w:ascii="Arial" w:hAnsi="Arial" w:cs="Arial"/>
                <w:b/>
                <w:bCs/>
                <w:sz w:val="18"/>
                <w:szCs w:val="18"/>
              </w:rPr>
            </w:pPr>
            <w:r w:rsidRPr="006F029D">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6F029D" w:rsidRPr="006F029D" w:rsidRDefault="006F029D" w:rsidP="006F029D">
            <w:pPr>
              <w:jc w:val="center"/>
              <w:rPr>
                <w:rFonts w:ascii="Arial" w:hAnsi="Arial" w:cs="Arial"/>
                <w:b/>
                <w:bCs/>
                <w:sz w:val="18"/>
                <w:szCs w:val="18"/>
              </w:rPr>
            </w:pPr>
            <w:r w:rsidRPr="006F029D">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6F029D" w:rsidRPr="006F029D" w:rsidRDefault="006F029D" w:rsidP="006F029D">
            <w:pPr>
              <w:jc w:val="center"/>
              <w:rPr>
                <w:rFonts w:ascii="Arial" w:hAnsi="Arial" w:cs="Arial"/>
                <w:b/>
                <w:bCs/>
                <w:sz w:val="18"/>
                <w:szCs w:val="18"/>
              </w:rPr>
            </w:pPr>
            <w:r w:rsidRPr="006F029D">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6F029D" w:rsidRPr="006F029D" w:rsidRDefault="006F029D" w:rsidP="006F029D">
            <w:pPr>
              <w:jc w:val="center"/>
              <w:rPr>
                <w:rFonts w:ascii="Arial" w:hAnsi="Arial" w:cs="Arial"/>
                <w:b/>
                <w:bCs/>
                <w:sz w:val="18"/>
                <w:szCs w:val="18"/>
              </w:rPr>
            </w:pPr>
            <w:r w:rsidRPr="006F029D">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6F029D" w:rsidRPr="006F029D" w:rsidRDefault="006F029D" w:rsidP="006F029D">
            <w:pPr>
              <w:jc w:val="center"/>
              <w:rPr>
                <w:rFonts w:ascii="Arial" w:hAnsi="Arial" w:cs="Arial"/>
                <w:b/>
                <w:bCs/>
                <w:sz w:val="18"/>
                <w:szCs w:val="18"/>
              </w:rPr>
            </w:pPr>
            <w:r w:rsidRPr="006F029D">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6F029D" w:rsidRPr="006F029D" w:rsidRDefault="006F029D" w:rsidP="006F029D">
            <w:pPr>
              <w:jc w:val="center"/>
              <w:rPr>
                <w:rFonts w:ascii="Arial" w:hAnsi="Arial" w:cs="Arial"/>
                <w:b/>
                <w:bCs/>
                <w:sz w:val="18"/>
                <w:szCs w:val="18"/>
              </w:rPr>
            </w:pPr>
            <w:r w:rsidRPr="006F029D">
              <w:rPr>
                <w:rFonts w:ascii="Arial" w:hAnsi="Arial" w:cs="Arial"/>
                <w:b/>
                <w:bCs/>
                <w:sz w:val="18"/>
                <w:szCs w:val="18"/>
              </w:rPr>
              <w:t>nabídková cena (vč. DPH)</w:t>
            </w:r>
          </w:p>
        </w:tc>
      </w:tr>
      <w:tr w:rsidR="006F029D" w:rsidRPr="006F029D" w:rsidTr="006F02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60</w:t>
            </w:r>
          </w:p>
        </w:tc>
        <w:tc>
          <w:tcPr>
            <w:tcW w:w="66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Jan Bureš</w:t>
            </w:r>
          </w:p>
        </w:tc>
        <w:tc>
          <w:tcPr>
            <w:tcW w:w="3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Mantov 153, 333 01 Stod</w:t>
            </w:r>
          </w:p>
        </w:tc>
        <w:tc>
          <w:tcPr>
            <w:tcW w:w="10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74215361</w:t>
            </w:r>
          </w:p>
        </w:tc>
        <w:tc>
          <w:tcPr>
            <w:tcW w:w="15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57 985 Kč</w:t>
            </w:r>
          </w:p>
        </w:tc>
      </w:tr>
      <w:tr w:rsidR="006F029D" w:rsidRPr="006F029D" w:rsidTr="006F02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60</w:t>
            </w:r>
          </w:p>
        </w:tc>
        <w:tc>
          <w:tcPr>
            <w:tcW w:w="66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Mgr. Milan Kotilínek</w:t>
            </w:r>
          </w:p>
        </w:tc>
        <w:tc>
          <w:tcPr>
            <w:tcW w:w="3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Nádražní 149, 339 01 Klatovy</w:t>
            </w:r>
          </w:p>
        </w:tc>
        <w:tc>
          <w:tcPr>
            <w:tcW w:w="10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01505556</w:t>
            </w:r>
          </w:p>
        </w:tc>
        <w:tc>
          <w:tcPr>
            <w:tcW w:w="15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59 695 Kč</w:t>
            </w:r>
          </w:p>
        </w:tc>
      </w:tr>
      <w:tr w:rsidR="006F029D" w:rsidRPr="006F029D" w:rsidTr="006F02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60</w:t>
            </w:r>
          </w:p>
        </w:tc>
        <w:tc>
          <w:tcPr>
            <w:tcW w:w="66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65 620 Kč</w:t>
            </w:r>
          </w:p>
        </w:tc>
      </w:tr>
      <w:tr w:rsidR="006F029D" w:rsidRPr="006F029D" w:rsidTr="006F02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60</w:t>
            </w:r>
          </w:p>
        </w:tc>
        <w:tc>
          <w:tcPr>
            <w:tcW w:w="66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69 969 Kč</w:t>
            </w:r>
          </w:p>
        </w:tc>
      </w:tr>
      <w:tr w:rsidR="006F029D" w:rsidRPr="006F029D" w:rsidTr="006F029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60</w:t>
            </w:r>
          </w:p>
        </w:tc>
        <w:tc>
          <w:tcPr>
            <w:tcW w:w="66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rPr>
                <w:rFonts w:ascii="Arial" w:hAnsi="Arial" w:cs="Arial"/>
                <w:color w:val="000000"/>
                <w:sz w:val="18"/>
                <w:szCs w:val="18"/>
              </w:rPr>
            </w:pPr>
            <w:r w:rsidRPr="006F029D">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6F029D" w:rsidRPr="006F029D" w:rsidRDefault="006F029D" w:rsidP="006F029D">
            <w:pPr>
              <w:jc w:val="center"/>
              <w:rPr>
                <w:rFonts w:ascii="Arial" w:hAnsi="Arial" w:cs="Arial"/>
                <w:color w:val="000000"/>
                <w:sz w:val="18"/>
                <w:szCs w:val="18"/>
              </w:rPr>
            </w:pPr>
            <w:r w:rsidRPr="006F029D">
              <w:rPr>
                <w:rFonts w:ascii="Arial" w:hAnsi="Arial" w:cs="Arial"/>
                <w:color w:val="000000"/>
                <w:sz w:val="18"/>
                <w:szCs w:val="18"/>
              </w:rPr>
              <w:t>70 000 Kč</w:t>
            </w:r>
          </w:p>
        </w:tc>
      </w:tr>
    </w:tbl>
    <w:p w:rsidR="006F029D" w:rsidRPr="00C20D6D" w:rsidRDefault="006F029D" w:rsidP="00C20D6D">
      <w:pPr>
        <w:spacing w:line="280" w:lineRule="atLeast"/>
        <w:rPr>
          <w:rFonts w:ascii="Arial" w:hAnsi="Arial" w:cs="Arial"/>
          <w:bCs/>
          <w:iCs/>
          <w:sz w:val="16"/>
          <w:szCs w:val="16"/>
        </w:rPr>
      </w:pPr>
      <w:bookmarkStart w:id="0" w:name="_GoBack"/>
      <w:bookmarkEnd w:id="0"/>
    </w:p>
    <w:sectPr w:rsidR="006F029D" w:rsidRPr="00C20D6D" w:rsidSect="006F029D">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C7F" w:rsidRDefault="008C3C7F">
      <w:r>
        <w:separator/>
      </w:r>
    </w:p>
  </w:endnote>
  <w:endnote w:type="continuationSeparator" w:id="0">
    <w:p w:rsidR="008C3C7F" w:rsidRDefault="008C3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29D" w:rsidRDefault="006F029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6F029D" w:rsidRDefault="006F029D"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29D" w:rsidRPr="006D1B40" w:rsidRDefault="006F029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6F029D" w:rsidRDefault="006F029D"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6F029D">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C7F" w:rsidRDefault="008C3C7F">
      <w:r>
        <w:separator/>
      </w:r>
    </w:p>
  </w:footnote>
  <w:footnote w:type="continuationSeparator" w:id="0">
    <w:p w:rsidR="008C3C7F" w:rsidRDefault="008C3C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6F029D"/>
    <w:rsid w:val="00704E19"/>
    <w:rsid w:val="007D4031"/>
    <w:rsid w:val="008A1142"/>
    <w:rsid w:val="008C3C7F"/>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754325873">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1588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2014-08-27T08:38:00Z</dcterms:created>
  <dcterms:modified xsi:type="dcterms:W3CDTF">2014-08-27T08:38:00Z</dcterms:modified>
</cp:coreProperties>
</file>